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99E4" w14:textId="77777777" w:rsidR="003D60FB" w:rsidRPr="003717B3" w:rsidRDefault="00D01010">
      <w:pPr>
        <w:pStyle w:val="Textbody"/>
        <w:rPr>
          <w:b/>
          <w:bCs/>
          <w:u w:val="single"/>
        </w:rPr>
      </w:pPr>
      <w:r w:rsidRPr="003717B3">
        <w:rPr>
          <w:b/>
          <w:bCs/>
          <w:u w:val="single"/>
        </w:rPr>
        <w:t xml:space="preserve">Consignes : </w:t>
      </w:r>
    </w:p>
    <w:p w14:paraId="706934BB" w14:textId="22340909" w:rsidR="003D60FB" w:rsidRDefault="003D60FB" w:rsidP="003D60FB">
      <w:pPr>
        <w:pStyle w:val="Textbody"/>
        <w:numPr>
          <w:ilvl w:val="0"/>
          <w:numId w:val="1"/>
        </w:numPr>
        <w:rPr>
          <w:b/>
          <w:bCs/>
        </w:rPr>
      </w:pPr>
      <w:r>
        <w:rPr>
          <w:b/>
          <w:bCs/>
        </w:rPr>
        <w:t>Mettre</w:t>
      </w:r>
      <w:r w:rsidR="00D01010">
        <w:rPr>
          <w:b/>
          <w:bCs/>
        </w:rPr>
        <w:t xml:space="preserve"> les paragraphes par ordre alphabétique (du titre) </w:t>
      </w:r>
    </w:p>
    <w:p w14:paraId="07FA8881" w14:textId="77777777" w:rsidR="00A351A4" w:rsidRDefault="00A351A4" w:rsidP="00A351A4">
      <w:pPr>
        <w:pStyle w:val="Textbody"/>
        <w:numPr>
          <w:ilvl w:val="0"/>
          <w:numId w:val="1"/>
        </w:numPr>
        <w:rPr>
          <w:b/>
          <w:bCs/>
        </w:rPr>
      </w:pPr>
      <w:r>
        <w:rPr>
          <w:b/>
          <w:bCs/>
        </w:rPr>
        <w:t xml:space="preserve">Mise en forme des caractères : </w:t>
      </w:r>
      <w:r>
        <w:rPr>
          <w:b/>
          <w:bCs/>
        </w:rPr>
        <w:br/>
        <w:t xml:space="preserve">titre principal : Garamond 24, effet de texte : remplissage blanc, contour orange, couleur d’accentuation 2 ; ombre marquée : orange couleur d’accentuation 2 </w:t>
      </w:r>
      <w:r>
        <w:rPr>
          <w:b/>
          <w:bCs/>
        </w:rPr>
        <w:br/>
        <w:t>titres des paragraphes : Garamond 18, gras, petites majuscules</w:t>
      </w:r>
      <w:r>
        <w:rPr>
          <w:b/>
          <w:bCs/>
        </w:rPr>
        <w:br/>
        <w:t>textes : Garamond 14 ;</w:t>
      </w:r>
    </w:p>
    <w:p w14:paraId="31536420" w14:textId="77777777" w:rsidR="00A351A4" w:rsidRDefault="00A351A4" w:rsidP="00A351A4">
      <w:pPr>
        <w:pStyle w:val="Textbody"/>
        <w:numPr>
          <w:ilvl w:val="0"/>
          <w:numId w:val="1"/>
        </w:numPr>
        <w:rPr>
          <w:b/>
          <w:bCs/>
        </w:rPr>
      </w:pPr>
      <w:r>
        <w:rPr>
          <w:b/>
          <w:bCs/>
        </w:rPr>
        <w:t>Mise en forme des paragraphes : alignements comme montré ; espacements de chaque titre de paragraphe : avant et après de 6 pts </w:t>
      </w:r>
    </w:p>
    <w:p w14:paraId="6735005B" w14:textId="77777777" w:rsidR="00A351A4" w:rsidRDefault="00A351A4" w:rsidP="00A351A4">
      <w:pPr>
        <w:pStyle w:val="Textbody"/>
        <w:numPr>
          <w:ilvl w:val="0"/>
          <w:numId w:val="1"/>
        </w:numPr>
        <w:rPr>
          <w:b/>
          <w:bCs/>
        </w:rPr>
      </w:pPr>
      <w:r>
        <w:rPr>
          <w:b/>
          <w:bCs/>
        </w:rPr>
        <w:t>Utilisez la fonction Reproduire la mise en forme</w:t>
      </w:r>
    </w:p>
    <w:p w14:paraId="775B9000" w14:textId="77777777" w:rsidR="00A351A4" w:rsidRDefault="00A351A4" w:rsidP="00A351A4">
      <w:pPr>
        <w:pStyle w:val="Textbody"/>
        <w:numPr>
          <w:ilvl w:val="0"/>
          <w:numId w:val="1"/>
        </w:numPr>
        <w:rPr>
          <w:b/>
          <w:bCs/>
        </w:rPr>
      </w:pPr>
      <w:r>
        <w:rPr>
          <w:b/>
          <w:bCs/>
        </w:rPr>
        <w:t>Effacez les consignes et enregistrez sous Exercice 7b résolu.docx</w:t>
      </w:r>
    </w:p>
    <w:p w14:paraId="53220F31" w14:textId="77777777" w:rsidR="006360C3" w:rsidRPr="00FF321A" w:rsidRDefault="00D01010">
      <w:pPr>
        <w:pStyle w:val="Titre3"/>
        <w:jc w:val="center"/>
        <w:rPr>
          <w:rFonts w:ascii="Times New Roman" w:hAnsi="Times New Roman" w:cs="Times New Roman"/>
        </w:rPr>
      </w:pPr>
      <w:r w:rsidRPr="00FF321A">
        <w:rPr>
          <w:rFonts w:ascii="Times New Roman" w:hAnsi="Times New Roman" w:cs="Times New Roman"/>
          <w:color w:val="262626"/>
        </w:rPr>
        <w:t>Bruges - séjournez au cœur de la ville</w:t>
      </w:r>
    </w:p>
    <w:p w14:paraId="5CADA863" w14:textId="77777777" w:rsidR="006360C3" w:rsidRDefault="006360C3">
      <w:pPr>
        <w:pStyle w:val="Standard"/>
      </w:pPr>
    </w:p>
    <w:p w14:paraId="0D21B2C9" w14:textId="5A63F020" w:rsidR="006360C3" w:rsidRPr="006F5028" w:rsidRDefault="00D01010" w:rsidP="006F5028">
      <w:r w:rsidRPr="006F5028">
        <w:t xml:space="preserve">Grand </w:t>
      </w:r>
      <w:r w:rsidR="00052F98" w:rsidRPr="006F5028">
        <w:t>Hôtel</w:t>
      </w:r>
      <w:r w:rsidRPr="006F5028">
        <w:t xml:space="preserve"> Normandy</w:t>
      </w:r>
    </w:p>
    <w:p w14:paraId="60D4942C" w14:textId="77777777" w:rsidR="006360C3" w:rsidRDefault="00D01010">
      <w:pPr>
        <w:pStyle w:val="Standard"/>
      </w:pPr>
      <w:r>
        <w:t>Centre historique de Bruges, Bruges à 0,6 km du centre</w:t>
      </w:r>
    </w:p>
    <w:p w14:paraId="56453CF1" w14:textId="635BDD7B" w:rsidR="006360C3" w:rsidRDefault="00D01010">
      <w:pPr>
        <w:pStyle w:val="Standard"/>
      </w:pPr>
      <w:r>
        <w:t xml:space="preserve">Doté d'une façade normande et d'un style anglais classique, cet hôtel est situé à 10 minutes à pied de la place du marché et du beffroi de Bruges, à 450 mètres de la salle de concert et à 2 minutes de marche de la place 't Zand, qui regorge de restaurants et de bars. Le Grand </w:t>
      </w:r>
      <w:r w:rsidR="00052F98">
        <w:t>Hôtel</w:t>
      </w:r>
      <w:r>
        <w:t xml:space="preserve"> Normandy comprend une piscine intérieure, une salle de sport et une connexion Wi-Fi gratuite dans l'ensemble de ses locaux.</w:t>
      </w:r>
    </w:p>
    <w:p w14:paraId="393FC50A" w14:textId="77777777" w:rsidR="006360C3" w:rsidRDefault="006360C3">
      <w:pPr>
        <w:pStyle w:val="Standard"/>
      </w:pPr>
    </w:p>
    <w:p w14:paraId="5E76E227" w14:textId="56CD216E" w:rsidR="006360C3" w:rsidRDefault="00052F98">
      <w:pPr>
        <w:pStyle w:val="Standard"/>
      </w:pPr>
      <w:r>
        <w:t>Hôtel</w:t>
      </w:r>
      <w:r w:rsidR="00D01010">
        <w:t xml:space="preserve"> Montanus</w:t>
      </w:r>
    </w:p>
    <w:p w14:paraId="11CEE3FD" w14:textId="77777777" w:rsidR="006360C3" w:rsidRDefault="00D01010">
      <w:pPr>
        <w:pStyle w:val="Standard"/>
      </w:pPr>
      <w:r>
        <w:t>Centre historique de Bruges, Bruges à 0,6 km du centre</w:t>
      </w:r>
    </w:p>
    <w:p w14:paraId="490D1104" w14:textId="347C618F" w:rsidR="006360C3" w:rsidRDefault="00D01010">
      <w:pPr>
        <w:pStyle w:val="Standard"/>
      </w:pPr>
      <w:r>
        <w:t xml:space="preserve">Situé au cœur de la ville médiévale de Bruges, l'établissement </w:t>
      </w:r>
      <w:r w:rsidR="00052F98">
        <w:t>Hôtel</w:t>
      </w:r>
      <w:r>
        <w:t xml:space="preserve"> Montanus est à 10 minutes à pied de la place du marché et du beffroi de Bruges. Il dispose d'un pavillon de jardin de style cottage et d'une grande demeure de caractère. Dans chaque établissement, des chambres d'hôtes sont proposées. Vous trouverez en outre un restaurant sur place. Une réservation préalable est nécessaire. Du café et du thé sont disponibles dans les parties communes.</w:t>
      </w:r>
    </w:p>
    <w:p w14:paraId="15529176" w14:textId="77777777" w:rsidR="006360C3" w:rsidRDefault="006360C3">
      <w:pPr>
        <w:pStyle w:val="Standard"/>
      </w:pPr>
    </w:p>
    <w:p w14:paraId="1BA30887" w14:textId="0933CDEB" w:rsidR="006360C3" w:rsidRDefault="00052F98">
      <w:pPr>
        <w:pStyle w:val="Standard"/>
      </w:pPr>
      <w:r>
        <w:t>Hôtel</w:t>
      </w:r>
      <w:r w:rsidR="00D01010">
        <w:t xml:space="preserve"> Van Cleef</w:t>
      </w:r>
    </w:p>
    <w:p w14:paraId="588AE068" w14:textId="77777777" w:rsidR="006360C3" w:rsidRDefault="00D01010">
      <w:pPr>
        <w:pStyle w:val="Standard"/>
      </w:pPr>
      <w:r>
        <w:t>Centre historique de Bruges, Bruges à 0,6 km du centre</w:t>
      </w:r>
    </w:p>
    <w:p w14:paraId="62CFECEA" w14:textId="02CC53B7" w:rsidR="006360C3" w:rsidRDefault="00D01010">
      <w:pPr>
        <w:pStyle w:val="Standard"/>
      </w:pPr>
      <w:r>
        <w:t>L'</w:t>
      </w:r>
      <w:r w:rsidR="00052F98">
        <w:t>Hôtel</w:t>
      </w:r>
      <w:r>
        <w:t xml:space="preserve"> Van Cleef propose de luxueuses suites climatisées, dotées d'une baignoire spa et d'une télévision à écran plat. À seulement 5 minutes de marche de la grand-place de Bruges, il dispose d'une connexion Wi-Fi gratuite et d'un salon de thé agrémenté d'une terrasse bordant le canal.</w:t>
      </w:r>
    </w:p>
    <w:p w14:paraId="5DC0C5DE" w14:textId="77777777" w:rsidR="006360C3" w:rsidRDefault="00D01010">
      <w:pPr>
        <w:pStyle w:val="Standard"/>
      </w:pPr>
      <w:r>
        <w:t>Ses suites insonorisées présentent une décoration de caractère et des lits très longs. Elles comprennent également un coin salon confortable avec minibar.</w:t>
      </w:r>
    </w:p>
    <w:p w14:paraId="4773AEF6" w14:textId="77777777" w:rsidR="006360C3" w:rsidRDefault="00D01010">
      <w:pPr>
        <w:pStyle w:val="Standard"/>
      </w:pPr>
      <w:r>
        <w:t>Les principales rues commerçantes se situent à 5 minutes à pied et le musée Groeninge, à seulement 750 mètres. Une promenade de 15 minutes à pied vous mènera jusqu'au béguinage de Bruges, un site classé au patrimoine mondial de l'UNESCO.</w:t>
      </w:r>
    </w:p>
    <w:p w14:paraId="3C0C00FD" w14:textId="77777777" w:rsidR="006360C3" w:rsidRDefault="006360C3">
      <w:pPr>
        <w:pStyle w:val="Standard"/>
      </w:pPr>
    </w:p>
    <w:p w14:paraId="338EB9C9" w14:textId="77777777" w:rsidR="006360C3" w:rsidRDefault="00D01010">
      <w:pPr>
        <w:pStyle w:val="Standard"/>
      </w:pPr>
      <w:r>
        <w:t>Maison Chartreuse</w:t>
      </w:r>
    </w:p>
    <w:p w14:paraId="057A1FA0" w14:textId="77777777" w:rsidR="006360C3" w:rsidRDefault="00D01010">
      <w:pPr>
        <w:pStyle w:val="Standard"/>
      </w:pPr>
      <w:r>
        <w:t>Sint-Kruis, Bruges à 1,5 km du centre</w:t>
      </w:r>
    </w:p>
    <w:p w14:paraId="391BFB2B" w14:textId="77777777" w:rsidR="006360C3" w:rsidRDefault="00D01010">
      <w:pPr>
        <w:pStyle w:val="Standard"/>
      </w:pPr>
      <w:r>
        <w:t>Située dans le quartier de Sint-Kruis à Bruges, à seulement 1,9 km de la basilique du Saint-Sang, la Maison Chartreuse propose un service de prêt de vélos, un bar, un salon commun et un jardin. Vous bénéficierez gratuitement d'un parking privé et d'une connexion Wi-Fi.</w:t>
      </w:r>
    </w:p>
    <w:p w14:paraId="017F6363" w14:textId="77777777" w:rsidR="006360C3" w:rsidRDefault="00D01010">
      <w:pPr>
        <w:pStyle w:val="Standard"/>
      </w:pPr>
      <w:r>
        <w:t xml:space="preserve">Cette maison de vacances comprend 9 chambres, 4 salles de bains, du linge de lit, des serviettes, </w:t>
      </w:r>
      <w:r>
        <w:lastRenderedPageBreak/>
        <w:t>une télévision par câble à écran plat, un coin repas, une cuisine entièrement équipée et une terrasse avec vue sur le jardin.</w:t>
      </w:r>
    </w:p>
    <w:p w14:paraId="0F147A60" w14:textId="77777777" w:rsidR="006360C3" w:rsidRDefault="00D01010">
      <w:pPr>
        <w:pStyle w:val="Standard"/>
      </w:pPr>
      <w:r>
        <w:t>Un barbecue est disponible sur place. Vous pourrez pratiquer le vélo et la pêche dans les environs.</w:t>
      </w:r>
    </w:p>
    <w:p w14:paraId="1FA76B34" w14:textId="77777777" w:rsidR="006360C3" w:rsidRDefault="006360C3">
      <w:pPr>
        <w:pStyle w:val="Standard"/>
      </w:pPr>
    </w:p>
    <w:p w14:paraId="74C85CF4" w14:textId="77777777" w:rsidR="006360C3" w:rsidRDefault="00D01010">
      <w:pPr>
        <w:pStyle w:val="Standard"/>
      </w:pPr>
      <w:r>
        <w:t>Martin's Brugge</w:t>
      </w:r>
    </w:p>
    <w:p w14:paraId="45A2E188" w14:textId="77777777" w:rsidR="006360C3" w:rsidRDefault="00D01010">
      <w:pPr>
        <w:pStyle w:val="Standard"/>
      </w:pPr>
      <w:r>
        <w:t>Centre historique de Bruges, Bruges à 150 m du centre</w:t>
      </w:r>
    </w:p>
    <w:p w14:paraId="14B2FB65" w14:textId="77777777" w:rsidR="006360C3" w:rsidRDefault="00D01010">
      <w:pPr>
        <w:pStyle w:val="Standard"/>
      </w:pPr>
      <w:r>
        <w:t>Le Martin's Brugge est un hôtel supérieur 3 étoiles situé juste derrière le célèbre Beffroi du XIIIe siècle et à 50 mètres de la place du marché central. Cet établissement bénéficie d'une terrasse et d'un bar à cocktails. Toutes ses chambres sont munies d'une télévision à écran plat. Un parking privé est accessible sur place, sous réserve de disponibilité.</w:t>
      </w:r>
    </w:p>
    <w:p w14:paraId="31631521" w14:textId="77777777" w:rsidR="006360C3" w:rsidRDefault="00D01010">
      <w:pPr>
        <w:pStyle w:val="Standard"/>
      </w:pPr>
      <w:r>
        <w:t>Les chambres climatisées sont dotées d'un bureau et d'une connexion Wi-Fi gratuite. Certaines comprennent des éléments d'origine tels que des poutres en bois.</w:t>
      </w:r>
    </w:p>
    <w:p w14:paraId="412E58BF" w14:textId="77777777" w:rsidR="006360C3" w:rsidRDefault="006360C3">
      <w:pPr>
        <w:pStyle w:val="Standard"/>
      </w:pPr>
    </w:p>
    <w:p w14:paraId="2A0F7559" w14:textId="66E7AD1B" w:rsidR="006360C3" w:rsidRDefault="00052F98">
      <w:pPr>
        <w:pStyle w:val="Standard"/>
      </w:pPr>
      <w:r>
        <w:t>Hôtel</w:t>
      </w:r>
      <w:r w:rsidR="00D01010">
        <w:t xml:space="preserve"> Ter Brughe</w:t>
      </w:r>
    </w:p>
    <w:p w14:paraId="2E15A8A1" w14:textId="77777777" w:rsidR="006360C3" w:rsidRDefault="00D01010">
      <w:pPr>
        <w:pStyle w:val="Standard"/>
      </w:pPr>
      <w:r>
        <w:t>Centre historique de Bruges, Bruges à 0,5 km du centre</w:t>
      </w:r>
    </w:p>
    <w:p w14:paraId="0FF30567" w14:textId="5F958D8E" w:rsidR="006360C3" w:rsidRDefault="00D01010">
      <w:pPr>
        <w:pStyle w:val="Standard"/>
      </w:pPr>
      <w:r>
        <w:t>L'</w:t>
      </w:r>
      <w:r w:rsidR="00052F98">
        <w:t>Hôtel</w:t>
      </w:r>
      <w:r>
        <w:t xml:space="preserve"> Ter Brughe est situé à Bruges, le long d'un canal, à 8 minutes à pied de la place du marché, du beffroi et du quartier commerçant. Le petit-déjeuner est servi dans une cave voûtée offrant une vue sur l'eau.</w:t>
      </w:r>
    </w:p>
    <w:p w14:paraId="7922FCE2" w14:textId="77777777" w:rsidR="006360C3" w:rsidRDefault="00D01010">
      <w:pPr>
        <w:pStyle w:val="Standard"/>
      </w:pPr>
      <w:r>
        <w:t>Les chambres disposent d'une connexion Internet gratuite, d'un minibar et d'une télévision. Les salles de bains privatives sont pourvues d’une baignoire, d’un sèche-cheveux et d’articles de toilette gratuits.</w:t>
      </w:r>
    </w:p>
    <w:p w14:paraId="4E4C5A58" w14:textId="77777777" w:rsidR="006360C3" w:rsidRDefault="006360C3">
      <w:pPr>
        <w:pStyle w:val="Standard"/>
      </w:pPr>
    </w:p>
    <w:p w14:paraId="6232BFB4" w14:textId="3443675A" w:rsidR="006360C3" w:rsidRDefault="00D01010">
      <w:pPr>
        <w:pStyle w:val="Standard"/>
      </w:pPr>
      <w:r>
        <w:t xml:space="preserve">Grand </w:t>
      </w:r>
      <w:r w:rsidR="00052F98">
        <w:t>Hôtel</w:t>
      </w:r>
      <w:r>
        <w:t xml:space="preserve"> Casselbergh</w:t>
      </w:r>
    </w:p>
    <w:p w14:paraId="4FF13F25" w14:textId="77777777" w:rsidR="006360C3" w:rsidRDefault="00D01010">
      <w:pPr>
        <w:pStyle w:val="Standard"/>
      </w:pPr>
      <w:r>
        <w:t>Centre historique de Bruges, Bruges à 300 m du centre</w:t>
      </w:r>
    </w:p>
    <w:p w14:paraId="751057B6" w14:textId="7EB015FE" w:rsidR="006360C3" w:rsidRDefault="00D01010">
      <w:pPr>
        <w:pStyle w:val="Standard"/>
      </w:pPr>
      <w:r>
        <w:t xml:space="preserve">Situé à Bruges, à 270 mètres de la Grand-Place, le Grand </w:t>
      </w:r>
      <w:r w:rsidR="00052F98">
        <w:t>Hôtel</w:t>
      </w:r>
      <w:r>
        <w:t xml:space="preserve"> Casselbergh allie des éléments historiques à des installations modernes. Cet hôtel 4 étoiles vous propose une connexion Wi-Fi gratuite et un centre de bien-être aménagé dans ses caves du XVIe siècle.</w:t>
      </w:r>
    </w:p>
    <w:p w14:paraId="0F01E931" w14:textId="34F299E0" w:rsidR="006360C3" w:rsidRDefault="00D01010">
      <w:pPr>
        <w:pStyle w:val="Standard"/>
      </w:pPr>
      <w:r>
        <w:t xml:space="preserve">Les chambres climatisées du Grand </w:t>
      </w:r>
      <w:r w:rsidR="00052F98">
        <w:t>Hôtel</w:t>
      </w:r>
      <w:r>
        <w:t xml:space="preserve"> Casselbergh Brugge comprennent une télévision par câble à écran plat, un minibar et un plateau/bouilloire. Certaines chambres sont aménagées dans la partie ancienne du bâtiment, tandis que d'autres se trouvent dans l'aile moderne.</w:t>
      </w:r>
    </w:p>
    <w:p w14:paraId="575BAAE1" w14:textId="77777777" w:rsidR="006360C3" w:rsidRDefault="006360C3">
      <w:pPr>
        <w:pStyle w:val="Standard"/>
      </w:pPr>
    </w:p>
    <w:p w14:paraId="72B76EC6" w14:textId="77777777" w:rsidR="006360C3" w:rsidRDefault="00D01010">
      <w:pPr>
        <w:pStyle w:val="Standard"/>
      </w:pPr>
      <w:r>
        <w:t>B&amp;B Saint-Georges</w:t>
      </w:r>
    </w:p>
    <w:p w14:paraId="5DBD9676" w14:textId="77777777" w:rsidR="006360C3" w:rsidRDefault="00D01010">
      <w:pPr>
        <w:pStyle w:val="Standard"/>
      </w:pPr>
      <w:r>
        <w:t>Centre historique de Bruges, Bruges à 1 km du centre</w:t>
      </w:r>
    </w:p>
    <w:p w14:paraId="4D4216F8" w14:textId="77777777" w:rsidR="006360C3" w:rsidRDefault="00D01010">
      <w:pPr>
        <w:pStyle w:val="Standard"/>
      </w:pPr>
      <w:r>
        <w:t>Situé à 1 km du centre historique de Bruges, le B&amp;B Saint-Georges propose des chambres décorées dans un style luxueux et dotées d’un lit à baldaquin. Une connexion Wi-Fi est disponible gratuitement.</w:t>
      </w:r>
    </w:p>
    <w:p w14:paraId="7B77FA5D" w14:textId="77777777" w:rsidR="006360C3" w:rsidRDefault="00D01010">
      <w:pPr>
        <w:pStyle w:val="Standard"/>
      </w:pPr>
      <w:r>
        <w:t>Toutes les chambres comprennent une télévision par câble à écran plat, un coin salon avec des fauteuils ainsi qu’un coffre-fort. Leur salle de bains privative est pourvue d’une douche à l’italienne, d’un sèche-cheveux et de peignoirs.</w:t>
      </w:r>
    </w:p>
    <w:sectPr w:rsidR="006360C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2406" w14:textId="77777777" w:rsidR="00351D4F" w:rsidRDefault="00351D4F">
      <w:r>
        <w:separator/>
      </w:r>
    </w:p>
  </w:endnote>
  <w:endnote w:type="continuationSeparator" w:id="0">
    <w:p w14:paraId="6263ED99" w14:textId="77777777" w:rsidR="00351D4F" w:rsidRDefault="0035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1138" w14:textId="77777777" w:rsidR="00135BC4" w:rsidRDefault="00135B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67C6" w14:textId="77777777" w:rsidR="00135BC4" w:rsidRDefault="00135B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6538" w14:textId="77777777" w:rsidR="00135BC4" w:rsidRDefault="00135B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AFE6" w14:textId="77777777" w:rsidR="00351D4F" w:rsidRDefault="00351D4F">
      <w:r>
        <w:rPr>
          <w:color w:val="000000"/>
        </w:rPr>
        <w:separator/>
      </w:r>
    </w:p>
  </w:footnote>
  <w:footnote w:type="continuationSeparator" w:id="0">
    <w:p w14:paraId="45C4D4B9" w14:textId="77777777" w:rsidR="00351D4F" w:rsidRDefault="0035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E90C" w14:textId="77777777" w:rsidR="00135BC4" w:rsidRDefault="00135B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F03B" w14:textId="39C1BAFF" w:rsidR="00135BC4" w:rsidRDefault="00135BC4" w:rsidP="00135BC4">
    <w:pPr>
      <w:pStyle w:val="En-tte"/>
      <w:jc w:val="right"/>
    </w:pPr>
    <w:hyperlink r:id="rId1" w:history="1">
      <w:r>
        <w:rPr>
          <w:rStyle w:val="Lienhypertexte"/>
          <w:rFonts w:cstheme="minorHAnsi"/>
        </w:rPr>
        <w:t>©</w:t>
      </w:r>
      <w:r>
        <w:rPr>
          <w:rStyle w:val="Lienhypertexte"/>
        </w:rPr>
        <w:t xml:space="preserve"> Formettic.be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E8AA" w14:textId="77777777" w:rsidR="00135BC4" w:rsidRDefault="00135B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B5FBA"/>
    <w:multiLevelType w:val="hybridMultilevel"/>
    <w:tmpl w:val="415CD36C"/>
    <w:lvl w:ilvl="0" w:tplc="1134362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C3"/>
    <w:rsid w:val="00052F98"/>
    <w:rsid w:val="00135BC4"/>
    <w:rsid w:val="001A01D7"/>
    <w:rsid w:val="0031692B"/>
    <w:rsid w:val="00351D4F"/>
    <w:rsid w:val="003717B3"/>
    <w:rsid w:val="003D60FB"/>
    <w:rsid w:val="006360C3"/>
    <w:rsid w:val="006F5028"/>
    <w:rsid w:val="00A351A4"/>
    <w:rsid w:val="00D01010"/>
    <w:rsid w:val="00D34C09"/>
    <w:rsid w:val="00DB1E15"/>
    <w:rsid w:val="00E21035"/>
    <w:rsid w:val="00E51004"/>
    <w:rsid w:val="00E801C2"/>
    <w:rsid w:val="00FF32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1F7B"/>
  <w15:docId w15:val="{B7C97EEE-493D-49AD-B9F8-D7EB8A24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unhideWhenUsed/>
    <w:qFormat/>
    <w:pPr>
      <w:spacing w:before="200"/>
      <w:outlineLvl w:val="1"/>
    </w:pPr>
    <w:rPr>
      <w:b/>
      <w:bCs/>
    </w:rPr>
  </w:style>
  <w:style w:type="paragraph" w:styleId="Titre3">
    <w:name w:val="heading 3"/>
    <w:basedOn w:val="Heading"/>
    <w:next w:val="Textbody"/>
    <w:uiPriority w:val="9"/>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SimSun" w:hAnsi="Arial"/>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paragraph" w:styleId="En-tte">
    <w:name w:val="header"/>
    <w:basedOn w:val="Normal"/>
    <w:link w:val="En-tteCar"/>
    <w:uiPriority w:val="99"/>
    <w:unhideWhenUsed/>
    <w:rsid w:val="00135BC4"/>
    <w:pPr>
      <w:tabs>
        <w:tab w:val="center" w:pos="4536"/>
        <w:tab w:val="right" w:pos="9072"/>
      </w:tabs>
    </w:pPr>
    <w:rPr>
      <w:rFonts w:cs="Mangal"/>
      <w:szCs w:val="21"/>
    </w:rPr>
  </w:style>
  <w:style w:type="character" w:customStyle="1" w:styleId="En-tteCar">
    <w:name w:val="En-tête Car"/>
    <w:basedOn w:val="Policepardfaut"/>
    <w:link w:val="En-tte"/>
    <w:uiPriority w:val="99"/>
    <w:rsid w:val="00135BC4"/>
    <w:rPr>
      <w:rFonts w:cs="Mangal"/>
      <w:szCs w:val="21"/>
    </w:rPr>
  </w:style>
  <w:style w:type="paragraph" w:styleId="Pieddepage">
    <w:name w:val="footer"/>
    <w:basedOn w:val="Normal"/>
    <w:link w:val="PieddepageCar"/>
    <w:uiPriority w:val="99"/>
    <w:unhideWhenUsed/>
    <w:rsid w:val="00135BC4"/>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135BC4"/>
    <w:rPr>
      <w:rFonts w:cs="Mangal"/>
      <w:szCs w:val="21"/>
    </w:rPr>
  </w:style>
  <w:style w:type="character" w:styleId="Lienhypertexte">
    <w:name w:val="Hyperlink"/>
    <w:basedOn w:val="Policepardfaut"/>
    <w:uiPriority w:val="99"/>
    <w:semiHidden/>
    <w:unhideWhenUsed/>
    <w:rsid w:val="00135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89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807</Words>
  <Characters>4442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 Hotton Propreté</dc:creator>
  <cp:lastModifiedBy>Formettic H</cp:lastModifiedBy>
  <cp:revision>13</cp:revision>
  <dcterms:created xsi:type="dcterms:W3CDTF">2023-03-23T17:49:00Z</dcterms:created>
  <dcterms:modified xsi:type="dcterms:W3CDTF">2023-04-12T07:59:00Z</dcterms:modified>
</cp:coreProperties>
</file>